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2025年全国无线电测向锦标赛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仲裁和裁判员委员会</w:t>
      </w:r>
    </w:p>
    <w:bookmarkEnd w:id="0"/>
    <w:p>
      <w:pPr>
        <w:jc w:val="center"/>
        <w:rPr>
          <w:rFonts w:hint="eastAsia"/>
          <w:sz w:val="36"/>
          <w:szCs w:val="36"/>
        </w:rPr>
      </w:pPr>
    </w:p>
    <w:p>
      <w:pPr>
        <w:numPr>
          <w:ilvl w:val="0"/>
          <w:numId w:val="1"/>
        </w:numPr>
        <w:ind w:firstLine="707" w:firstLineChars="22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仲裁委员会</w:t>
      </w:r>
    </w:p>
    <w:p>
      <w:pPr>
        <w:ind w:left="85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李如红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甘肃</w:t>
      </w:r>
      <w:r>
        <w:rPr>
          <w:rFonts w:hint="eastAsia" w:ascii="仿宋_GB2312" w:eastAsia="仿宋_GB2312"/>
          <w:sz w:val="32"/>
          <w:szCs w:val="32"/>
          <w:lang w:eastAsia="zh-CN"/>
        </w:rPr>
        <w:t>）、</w:t>
      </w:r>
      <w:r>
        <w:rPr>
          <w:rFonts w:hint="eastAsia" w:ascii="仿宋_GB2312" w:eastAsia="仿宋_GB2312"/>
          <w:sz w:val="32"/>
          <w:szCs w:val="32"/>
        </w:rPr>
        <w:t>韩春荣（吉林）</w:t>
      </w:r>
      <w:r>
        <w:rPr>
          <w:rFonts w:hint="eastAsia" w:ascii="仿宋_GB2312" w:eastAsia="仿宋_GB2312"/>
          <w:sz w:val="32"/>
          <w:szCs w:val="32"/>
          <w:lang w:eastAsia="zh-CN"/>
        </w:rPr>
        <w:t>、谭顺天（广西）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ind w:firstLine="707" w:firstLineChars="22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裁判委员会</w:t>
      </w:r>
    </w:p>
    <w:p>
      <w:pPr>
        <w:pStyle w:val="4"/>
        <w:numPr>
          <w:ilvl w:val="0"/>
          <w:numId w:val="2"/>
        </w:numPr>
        <w:ind w:firstLineChars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总裁判长</w:t>
      </w:r>
    </w:p>
    <w:p>
      <w:pPr>
        <w:ind w:left="707" w:firstLine="144" w:firstLineChars="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程应志（广东）</w:t>
      </w:r>
    </w:p>
    <w:p>
      <w:pPr>
        <w:pStyle w:val="4"/>
        <w:numPr>
          <w:ilvl w:val="0"/>
          <w:numId w:val="2"/>
        </w:numPr>
        <w:ind w:firstLineChars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副总裁判长</w:t>
      </w:r>
    </w:p>
    <w:p>
      <w:pPr>
        <w:ind w:left="707" w:firstLine="144" w:firstLineChars="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丁俊福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广东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颜庆华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广西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4"/>
        <w:numPr>
          <w:ilvl w:val="0"/>
          <w:numId w:val="2"/>
        </w:numPr>
        <w:ind w:firstLineChars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裁判秘书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组</w:t>
      </w:r>
    </w:p>
    <w:p>
      <w:pPr>
        <w:ind w:left="707" w:firstLine="144" w:firstLineChars="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秘书长：王建勇（四川）</w:t>
      </w:r>
    </w:p>
    <w:p>
      <w:pPr>
        <w:ind w:firstLine="848" w:firstLineChars="26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秘书：</w:t>
      </w:r>
      <w:r>
        <w:rPr>
          <w:rFonts w:hint="eastAsia" w:ascii="仿宋_GB2312" w:eastAsia="仿宋_GB2312"/>
          <w:sz w:val="32"/>
          <w:szCs w:val="32"/>
          <w:lang w:eastAsia="zh-CN"/>
        </w:rPr>
        <w:t>宋丹娜（广西）、戴明轩（广东）</w:t>
      </w:r>
    </w:p>
    <w:p>
      <w:pPr>
        <w:pStyle w:val="4"/>
        <w:numPr>
          <w:ilvl w:val="0"/>
          <w:numId w:val="2"/>
        </w:numPr>
        <w:ind w:firstLineChars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各组裁判长</w:t>
      </w:r>
    </w:p>
    <w:p>
      <w:pPr>
        <w:ind w:firstLine="848" w:firstLineChars="26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起点裁判长 ：</w:t>
      </w:r>
      <w:r>
        <w:rPr>
          <w:rFonts w:hint="eastAsia" w:ascii="仿宋_GB2312" w:eastAsia="仿宋_GB2312"/>
          <w:sz w:val="32"/>
          <w:szCs w:val="32"/>
          <w:lang w:eastAsia="zh-CN"/>
        </w:rPr>
        <w:t>张亦勋（广东）</w:t>
      </w:r>
    </w:p>
    <w:p>
      <w:pPr>
        <w:ind w:firstLine="848" w:firstLineChars="26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起点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裁判员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魏煜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广东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、蒙国艺（广西）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848" w:firstLineChars="26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场地裁判长：</w:t>
      </w:r>
      <w:r>
        <w:rPr>
          <w:rFonts w:hint="eastAsia" w:ascii="仿宋_GB2312" w:eastAsia="仿宋_GB2312"/>
          <w:sz w:val="32"/>
          <w:szCs w:val="32"/>
          <w:lang w:eastAsia="zh-CN"/>
        </w:rPr>
        <w:t>徐杰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江苏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ind w:firstLine="848" w:firstLineChars="26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场地副裁判长：</w:t>
      </w:r>
      <w:r>
        <w:rPr>
          <w:rFonts w:hint="eastAsia" w:ascii="仿宋_GB2312" w:eastAsia="仿宋_GB2312"/>
          <w:sz w:val="32"/>
          <w:szCs w:val="32"/>
          <w:lang w:eastAsia="zh-CN"/>
        </w:rPr>
        <w:t>王锋（山东）、邢敏（北京）</w:t>
      </w:r>
    </w:p>
    <w:p>
      <w:pPr>
        <w:ind w:firstLine="848" w:firstLineChars="26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场地裁判员：</w:t>
      </w:r>
      <w:r>
        <w:rPr>
          <w:rFonts w:hint="eastAsia" w:ascii="仿宋_GB2312" w:eastAsia="仿宋_GB2312"/>
          <w:sz w:val="32"/>
          <w:szCs w:val="32"/>
          <w:lang w:eastAsia="zh-CN"/>
        </w:rPr>
        <w:t>卢宝建（广西）、周永桂（广西）、王伟（浙江）</w:t>
      </w:r>
    </w:p>
    <w:p>
      <w:pPr>
        <w:ind w:left="707" w:firstLine="144" w:firstLineChars="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终点裁判长：</w:t>
      </w:r>
      <w:r>
        <w:rPr>
          <w:rFonts w:hint="eastAsia" w:ascii="仿宋_GB2312" w:eastAsia="仿宋_GB2312"/>
          <w:sz w:val="32"/>
          <w:szCs w:val="32"/>
          <w:lang w:eastAsia="zh-CN"/>
        </w:rPr>
        <w:t>邓可利（重庆）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848" w:firstLineChars="26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终点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裁判员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黄忠红（广西）</w:t>
      </w:r>
    </w:p>
    <w:p>
      <w:pPr>
        <w:ind w:firstLine="848" w:firstLineChars="26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成统裁判长：张玮（山西）</w:t>
      </w:r>
    </w:p>
    <w:p>
      <w:pPr>
        <w:ind w:firstLine="848" w:firstLineChars="26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成统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裁判员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丁泽锋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江苏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、浦思远（浙江）</w:t>
      </w:r>
    </w:p>
    <w:p>
      <w:pPr>
        <w:pStyle w:val="4"/>
        <w:numPr>
          <w:ilvl w:val="0"/>
          <w:numId w:val="2"/>
        </w:numPr>
        <w:ind w:firstLineChars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赛风赛纪监督员</w:t>
      </w:r>
    </w:p>
    <w:p>
      <w:pPr>
        <w:ind w:firstLine="848" w:firstLineChars="26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王志强（山西）</w:t>
      </w:r>
    </w:p>
    <w:p/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C17366"/>
    <w:multiLevelType w:val="singleLevel"/>
    <w:tmpl w:val="EDC173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34445B"/>
    <w:multiLevelType w:val="multilevel"/>
    <w:tmpl w:val="6D34445B"/>
    <w:lvl w:ilvl="0" w:tentative="0">
      <w:start w:val="1"/>
      <w:numFmt w:val="japaneseCounting"/>
      <w:lvlText w:val="（%1）"/>
      <w:lvlJc w:val="left"/>
      <w:pPr>
        <w:ind w:left="1787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87" w:hanging="440"/>
      </w:pPr>
    </w:lvl>
    <w:lvl w:ilvl="2" w:tentative="0">
      <w:start w:val="1"/>
      <w:numFmt w:val="lowerRoman"/>
      <w:lvlText w:val="%3."/>
      <w:lvlJc w:val="right"/>
      <w:pPr>
        <w:ind w:left="2027" w:hanging="440"/>
      </w:pPr>
    </w:lvl>
    <w:lvl w:ilvl="3" w:tentative="0">
      <w:start w:val="1"/>
      <w:numFmt w:val="decimal"/>
      <w:lvlText w:val="%4."/>
      <w:lvlJc w:val="left"/>
      <w:pPr>
        <w:ind w:left="2467" w:hanging="440"/>
      </w:pPr>
    </w:lvl>
    <w:lvl w:ilvl="4" w:tentative="0">
      <w:start w:val="1"/>
      <w:numFmt w:val="lowerLetter"/>
      <w:lvlText w:val="%5)"/>
      <w:lvlJc w:val="left"/>
      <w:pPr>
        <w:ind w:left="2907" w:hanging="440"/>
      </w:pPr>
    </w:lvl>
    <w:lvl w:ilvl="5" w:tentative="0">
      <w:start w:val="1"/>
      <w:numFmt w:val="lowerRoman"/>
      <w:lvlText w:val="%6."/>
      <w:lvlJc w:val="right"/>
      <w:pPr>
        <w:ind w:left="3347" w:hanging="440"/>
      </w:pPr>
    </w:lvl>
    <w:lvl w:ilvl="6" w:tentative="0">
      <w:start w:val="1"/>
      <w:numFmt w:val="decimal"/>
      <w:lvlText w:val="%7."/>
      <w:lvlJc w:val="left"/>
      <w:pPr>
        <w:ind w:left="3787" w:hanging="440"/>
      </w:pPr>
    </w:lvl>
    <w:lvl w:ilvl="7" w:tentative="0">
      <w:start w:val="1"/>
      <w:numFmt w:val="lowerLetter"/>
      <w:lvlText w:val="%8)"/>
      <w:lvlJc w:val="left"/>
      <w:pPr>
        <w:ind w:left="4227" w:hanging="440"/>
      </w:pPr>
    </w:lvl>
    <w:lvl w:ilvl="8" w:tentative="0">
      <w:start w:val="1"/>
      <w:numFmt w:val="lowerRoman"/>
      <w:lvlText w:val="%9."/>
      <w:lvlJc w:val="right"/>
      <w:pPr>
        <w:ind w:left="4667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TBmZjA2NDY2YTcxMzA1ZTRhMTA3ZGJiYWYwOTYifQ=="/>
  </w:docVars>
  <w:rsids>
    <w:rsidRoot w:val="478A1C16"/>
    <w:rsid w:val="478A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2025-12-02T06:08:00Z</dcterms:created>
  <dc:creator>O</dc:creator>
  <cp:lastModifiedBy>O</cp:lastModifiedBy>
  <dcterms:modified xsi:type="dcterms:W3CDTF">2025-12-02T06:09:03Z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22FB978A9CEF4B8791B38CD94D379C9E_11</vt:lpwstr>
  </property>
</Properties>
</file>